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54DA">
      <w:pPr>
        <w:pStyle w:val="AddressReturnFriendly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>ACCENT FAMILY HEALTH CARE, INC.</w:t>
      </w:r>
    </w:p>
    <w:p w:rsidR="00000000" w:rsidRDefault="008E54DA">
      <w:r>
        <w:rPr>
          <w:noProof/>
          <w:sz w:val="20"/>
        </w:rPr>
        <w:pict>
          <v:line id="_x0000_s1027" style="position:absolute;z-index:251656192" from="0,5.7pt" to="522pt,5.7pt" strokeweight="3.5pt">
            <v:stroke linestyle="thinThick"/>
          </v:line>
        </w:pict>
      </w:r>
    </w:p>
    <w:p w:rsidR="00000000" w:rsidRDefault="008E54DA">
      <w:pPr>
        <w:pStyle w:val="Heading1"/>
      </w:pPr>
    </w:p>
    <w:p w:rsidR="00000000" w:rsidRDefault="008E54DA">
      <w:pPr>
        <w:pStyle w:val="Heading1"/>
      </w:pPr>
      <w:r>
        <w:t>MANAGING YOUR CHILD’S FEVER</w:t>
      </w:r>
    </w:p>
    <w:p w:rsidR="00000000" w:rsidRDefault="008E54DA">
      <w:pPr>
        <w:jc w:val="center"/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000"/>
      </w:tblPr>
      <w:tblGrid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Temperatures above the following are 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considered to be fevers: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Rectal –  100.4 F   (38.0 C)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–  99.5 F  (37.5 C)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Axillary (armpit) –  98.6 F (37.0 C)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Tympanic (ear) –  100.0 F  (37.5 C)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20" w:type="dxa"/>
          </w:tcPr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Call a healthcare professional right away if: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:rsidR="00000000" w:rsidRDefault="008E54DA">
            <w:pPr>
              <w:numPr>
                <w:ilvl w:val="0"/>
                <w:numId w:val="2"/>
              </w:numPr>
              <w:tabs>
                <w:tab w:val="num" w:pos="28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Your child is 3 months or younger and has a fever</w:t>
            </w:r>
          </w:p>
          <w:p w:rsidR="00000000" w:rsidRDefault="008E54DA">
            <w:pPr>
              <w:numPr>
                <w:ilvl w:val="0"/>
                <w:numId w:val="2"/>
              </w:numPr>
              <w:tabs>
                <w:tab w:val="num" w:pos="28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Your child has a fever of 105 F (40.6 C) or higher</w:t>
            </w:r>
          </w:p>
          <w:p w:rsidR="00000000" w:rsidRDefault="008E54D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temperature does not match with the severity of the illness; young infants may not have a fever but be v</w:t>
            </w:r>
            <w:r>
              <w:rPr>
                <w:rFonts w:ascii="Arial" w:hAnsi="Arial" w:cs="Arial"/>
                <w:sz w:val="20"/>
              </w:rPr>
              <w:t>ery sick.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Assess your child’s other symptoms:</w:t>
            </w:r>
          </w:p>
          <w:p w:rsidR="00000000" w:rsidRDefault="008E54DA">
            <w:pPr>
              <w:ind w:left="2160"/>
              <w:rPr>
                <w:rFonts w:ascii="Arial" w:hAnsi="Arial" w:cs="Arial"/>
                <w:sz w:val="20"/>
              </w:rPr>
            </w:pPr>
          </w:p>
          <w:p w:rsidR="00000000" w:rsidRDefault="008E54DA">
            <w:pPr>
              <w:pStyle w:val="BodyText"/>
            </w:pPr>
            <w:r>
              <w:t>Certain symptoms usually associated with a fever (examples – sleeplessness, headache, sore throat, runny nose, cough)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</w:tcPr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First to try: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:rsidR="00000000" w:rsidRDefault="008E54DA">
            <w:pPr>
              <w:numPr>
                <w:ilvl w:val="0"/>
                <w:numId w:val="3"/>
              </w:numPr>
              <w:ind w:left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 warm clothing and encourage </w:t>
            </w:r>
          </w:p>
          <w:p w:rsidR="00000000" w:rsidRDefault="008E54DA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your child to drink plenty of </w:t>
            </w:r>
            <w:r>
              <w:rPr>
                <w:rFonts w:ascii="Arial" w:hAnsi="Arial" w:cs="Arial"/>
                <w:sz w:val="20"/>
              </w:rPr>
              <w:t>fluids</w:t>
            </w:r>
          </w:p>
          <w:p w:rsidR="00000000" w:rsidRDefault="008E54DA">
            <w:pPr>
              <w:numPr>
                <w:ilvl w:val="0"/>
                <w:numId w:val="3"/>
              </w:numPr>
              <w:ind w:left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Keep your child rested, quiet, and comfortable</w:t>
            </w:r>
          </w:p>
          <w:p w:rsidR="00000000" w:rsidRDefault="008E54DA">
            <w:pPr>
              <w:numPr>
                <w:ilvl w:val="0"/>
                <w:numId w:val="3"/>
              </w:numPr>
              <w:ind w:left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shivering, keep your child warm </w:t>
            </w:r>
          </w:p>
          <w:p w:rsidR="00000000" w:rsidRDefault="008E54DA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until shivering stops</w:t>
            </w:r>
          </w:p>
          <w:p w:rsidR="00000000" w:rsidRDefault="008E54DA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220" w:type="dxa"/>
          </w:tcPr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Lower temperature: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:rsidR="00000000" w:rsidRDefault="008E54DA">
            <w:pPr>
              <w:pStyle w:val="BodyText2"/>
            </w:pPr>
            <w:r>
              <w:t>Children’s or Infant Tylenol (acetaminophen) can be used in almost all situations including:</w:t>
            </w:r>
          </w:p>
          <w:p w:rsidR="00000000" w:rsidRDefault="008E54D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Every day fevers</w:t>
            </w:r>
          </w:p>
          <w:p w:rsidR="00000000" w:rsidRDefault="008E54D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Disco</w:t>
            </w:r>
            <w:r>
              <w:rPr>
                <w:rFonts w:ascii="Arial" w:hAnsi="Arial" w:cs="Arial"/>
                <w:sz w:val="20"/>
              </w:rPr>
              <w:t>mfort following immunizations</w:t>
            </w:r>
          </w:p>
          <w:p w:rsidR="00000000" w:rsidRDefault="008E54D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Discomfort associated with cold and flu</w:t>
            </w:r>
          </w:p>
          <w:p w:rsidR="00000000" w:rsidRDefault="008E54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Children’s or Infant Motrin (ibuprofen) may provide better fever relief in the following situations:</w:t>
            </w:r>
          </w:p>
          <w:p w:rsidR="00000000" w:rsidRDefault="008E54D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fevers</w:t>
            </w:r>
          </w:p>
          <w:p w:rsidR="00000000" w:rsidRDefault="008E54D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up to 8 hours of fever/pain relief is needed</w:t>
            </w:r>
          </w:p>
          <w:p w:rsidR="00000000" w:rsidRDefault="008E54D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Bodyaches and pains ass</w:t>
            </w:r>
            <w:r>
              <w:rPr>
                <w:rFonts w:ascii="Arial" w:hAnsi="Arial" w:cs="Arial"/>
                <w:sz w:val="20"/>
              </w:rPr>
              <w:t>ociated with the flu</w:t>
            </w:r>
          </w:p>
          <w:p w:rsidR="00000000" w:rsidRDefault="008E54DA">
            <w:pPr>
              <w:rPr>
                <w:rFonts w:ascii="Arial" w:hAnsi="Arial" w:cs="Arial"/>
                <w:sz w:val="20"/>
              </w:rPr>
            </w:pPr>
          </w:p>
          <w:p w:rsidR="00000000" w:rsidRDefault="008E54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pict>
                <v:rect id="_x0000_s1028" style="position:absolute;left:0;text-align:left;margin-left:18.6pt;margin-top:21.85pt;width:207pt;height:207.1pt;z-index:251657216" stroked="f">
                  <v:textbox style="mso-next-textbox:#_x0000_s1028">
                    <w:txbxContent>
                      <w:p w:rsidR="00000000" w:rsidRDefault="005432C1">
                        <w:pPr>
                          <w:pStyle w:val="AddressReturnFriendly"/>
                          <w:tabs>
                            <w:tab w:val="clear" w:pos="10620"/>
                            <w:tab w:val="clear" w:pos="10710"/>
                          </w:tabs>
                          <w:rPr>
                            <w:rFonts w:ascii="Times New Roman" w:hAnsi="Times New Roman"/>
                            <w:noProof w:val="0"/>
                            <w:szCs w:val="24"/>
                            <w:lang w:bidi="ar-SA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bidi="ar-SA"/>
                          </w:rPr>
                          <w:drawing>
                            <wp:inline distT="0" distB="0" distL="0" distR="0">
                              <wp:extent cx="1166495" cy="1200785"/>
                              <wp:effectExtent l="19050" t="0" r="0" b="0"/>
                              <wp:docPr id="1" name="Picture 1" descr="..\..\..\WINDOWS\Application Data\Microsoft\Media Catalog\Downloaded Clips\cl4a\j0185990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..\..\..\WINDOWS\Application Data\Microsoft\Media Catalog\Downloaded Clips\cl4a\j0185990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6495" cy="1200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5432C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36650" cy="1136650"/>
                              <wp:effectExtent l="19050" t="0" r="6350" b="0"/>
                              <wp:docPr id="2" name="Picture 2" descr="..\..\..\WINDOWS\Application Data\Microsoft\Media Catalog\Downloaded Clips\cl4a\j0185998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..\..\..\WINDOWS\Application Data\Microsoft\Media Catalog\Downloaded Clips\cl4a\j0185998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1136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6335" cy="1156335"/>
                              <wp:effectExtent l="19050" t="0" r="5715" b="0"/>
                              <wp:docPr id="3" name="Picture 3" descr="..\..\..\WINDOWS\Application Data\Microsoft\Media Catalog\Downloaded Clips\cl4b\j0188637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..\..\..\WINDOWS\Application Data\Microsoft\Media Catalog\Downloaded Clips\cl4b\j0188637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6335" cy="1156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bCs/>
                <w:sz w:val="20"/>
              </w:rPr>
              <w:t>DOSING CHARTS BASED ON AGE AND WEIGHT LOCATED ON REVERSE SIDE.</w:t>
            </w:r>
          </w:p>
          <w:p w:rsidR="00000000" w:rsidRDefault="008E54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8E54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20" w:type="dxa"/>
          </w:tcPr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Monitor your child’s temperature regularly with a thermometer and keep an eye on his or her recovery until he or she seems to be back to normal.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CALL A HEALTH CARE PRO</w:t>
            </w:r>
            <w:r>
              <w:rPr>
                <w:rFonts w:ascii="Arial" w:hAnsi="Arial" w:cs="Arial"/>
                <w:sz w:val="20"/>
                <w:u w:val="single"/>
              </w:rPr>
              <w:t>FESSIONAL IF:</w:t>
            </w:r>
          </w:p>
          <w:p w:rsidR="00000000" w:rsidRDefault="008E54D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Your child acts confused or sees/hears things that aren’t there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Your child has a stiff neck (unable to touch chin to chest)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Your child has trouble breathing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Your child has a seizure (arms and legs jerk uncontrollably)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Your child has a skin r</w:t>
            </w:r>
            <w:r>
              <w:rPr>
                <w:rFonts w:ascii="Arial" w:hAnsi="Arial" w:cs="Arial"/>
                <w:sz w:val="20"/>
              </w:rPr>
              <w:t>ash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Your child cries inconsolably (can’t calm them down)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Your child is difficult to awaken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Your child has an underlying risk factor for serious infection, such as sickle cell disease, heart, kidney, or lung problems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 are unable to lower your child’s fev</w:t>
            </w:r>
            <w:r>
              <w:rPr>
                <w:rFonts w:ascii="Arial" w:hAnsi="Arial" w:cs="Arial"/>
                <w:sz w:val="20"/>
              </w:rPr>
              <w:t>er  (make sure you are giving the right dose of Tylenol or Motrin) or your child develops other serious symptoms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Your child appears very sick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The fever went away for more than 24 hours and then returned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Your child has a history of febrile seizures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Your chi</w:t>
            </w:r>
            <w:r>
              <w:rPr>
                <w:rFonts w:ascii="Arial" w:hAnsi="Arial" w:cs="Arial"/>
                <w:sz w:val="20"/>
              </w:rPr>
              <w:t>ld has a fever for more than 72 hours</w:t>
            </w:r>
          </w:p>
          <w:p w:rsidR="00000000" w:rsidRDefault="008E54D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You have other questions or concerns</w:t>
            </w:r>
          </w:p>
          <w:p w:rsidR="00000000" w:rsidRDefault="008E54DA">
            <w:pPr>
              <w:pStyle w:val="Heading2"/>
              <w:rPr>
                <w:u w:val="none"/>
              </w:rPr>
            </w:pPr>
          </w:p>
          <w:p w:rsidR="00000000" w:rsidRDefault="008E54DA"/>
          <w:p w:rsidR="00000000" w:rsidRDefault="008E54DA"/>
        </w:tc>
      </w:tr>
    </w:tbl>
    <w:p w:rsidR="00000000" w:rsidRDefault="008E54DA">
      <w:pPr>
        <w:pStyle w:val="AddressReturnFriendly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lastRenderedPageBreak/>
        <w:t>ACCENT FAMILY HEALTH CARE, INC.</w:t>
      </w:r>
    </w:p>
    <w:p w:rsidR="00000000" w:rsidRDefault="008E54DA">
      <w:pPr>
        <w:pStyle w:val="AddressReturnFriendl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1635 W. Division St. Arlington, TX 76012</w:t>
      </w:r>
    </w:p>
    <w:p w:rsidR="00000000" w:rsidRDefault="008E54DA">
      <w:pPr>
        <w:pStyle w:val="AddressReturnFriendl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817-274-0097</w:t>
      </w:r>
    </w:p>
    <w:p w:rsidR="00000000" w:rsidRDefault="008E54DA">
      <w:r>
        <w:rPr>
          <w:noProof/>
          <w:sz w:val="20"/>
        </w:rPr>
        <w:pict>
          <v:line id="_x0000_s1030" style="position:absolute;z-index:251659264" from="0,5.7pt" to="522pt,5.7pt" strokeweight="3.5pt">
            <v:stroke linestyle="thinThick"/>
          </v:line>
        </w:pict>
      </w:r>
    </w:p>
    <w:p w:rsidR="00000000" w:rsidRDefault="008E54DA">
      <w:pPr>
        <w:pStyle w:val="Heading1"/>
      </w:pPr>
    </w:p>
    <w:p w:rsidR="00000000" w:rsidRDefault="008E54DA">
      <w:pPr>
        <w:pStyle w:val="Caption"/>
        <w:rPr>
          <w:sz w:val="32"/>
        </w:rPr>
      </w:pPr>
      <w:r>
        <w:rPr>
          <w:sz w:val="32"/>
        </w:rPr>
        <w:t>ACETAMINOPHEN (TYLENOL) DOSE</w:t>
      </w:r>
    </w:p>
    <w:p w:rsidR="00000000" w:rsidRDefault="008E54DA">
      <w:pPr>
        <w:pStyle w:val="AddressReturnFriendly"/>
        <w:tabs>
          <w:tab w:val="clear" w:pos="10620"/>
          <w:tab w:val="clear" w:pos="10710"/>
        </w:tabs>
        <w:rPr>
          <w:rFonts w:cs="Arial"/>
          <w:noProof w:val="0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6"/>
        <w:gridCol w:w="1734"/>
        <w:gridCol w:w="1735"/>
        <w:gridCol w:w="1736"/>
        <w:gridCol w:w="1736"/>
        <w:gridCol w:w="1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 (lbs.)</w:t>
            </w:r>
          </w:p>
        </w:tc>
        <w:tc>
          <w:tcPr>
            <w:tcW w:w="1734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1735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</w:t>
            </w:r>
          </w:p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(mg)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DROPS</w:t>
            </w:r>
          </w:p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(ml)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ELIXER</w:t>
            </w:r>
          </w:p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(tsp) (ml)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HEWABLES</w:t>
            </w:r>
          </w:p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(tablet)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6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health care provider if child less than 3 months of age.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6-11</w:t>
            </w:r>
          </w:p>
        </w:tc>
        <w:tc>
          <w:tcPr>
            <w:tcW w:w="173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6 mos</w:t>
            </w:r>
          </w:p>
        </w:tc>
        <w:tc>
          <w:tcPr>
            <w:tcW w:w="1735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12-17</w:t>
            </w:r>
          </w:p>
        </w:tc>
        <w:tc>
          <w:tcPr>
            <w:tcW w:w="173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11 mos</w:t>
            </w:r>
          </w:p>
        </w:tc>
        <w:tc>
          <w:tcPr>
            <w:tcW w:w="1735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(2.5 ml)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18-23</w:t>
            </w:r>
          </w:p>
        </w:tc>
        <w:tc>
          <w:tcPr>
            <w:tcW w:w="173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23 mos</w:t>
            </w:r>
          </w:p>
        </w:tc>
        <w:tc>
          <w:tcPr>
            <w:tcW w:w="1735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 + 0.4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¾ (3.75 ml)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24-35</w:t>
            </w:r>
          </w:p>
        </w:tc>
        <w:tc>
          <w:tcPr>
            <w:tcW w:w="173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 yrs</w:t>
            </w:r>
          </w:p>
        </w:tc>
        <w:tc>
          <w:tcPr>
            <w:tcW w:w="1735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 + 0.8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 ml)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36-47</w:t>
            </w:r>
          </w:p>
        </w:tc>
        <w:tc>
          <w:tcPr>
            <w:tcW w:w="173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5 yrs</w:t>
            </w:r>
          </w:p>
        </w:tc>
        <w:tc>
          <w:tcPr>
            <w:tcW w:w="1735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½ (7.5 ml)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48-59</w:t>
            </w:r>
          </w:p>
        </w:tc>
        <w:tc>
          <w:tcPr>
            <w:tcW w:w="173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8 yrs</w:t>
            </w:r>
          </w:p>
        </w:tc>
        <w:tc>
          <w:tcPr>
            <w:tcW w:w="1735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 ml)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60-71</w:t>
            </w:r>
          </w:p>
        </w:tc>
        <w:tc>
          <w:tcPr>
            <w:tcW w:w="173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10 yrs</w:t>
            </w:r>
          </w:p>
        </w:tc>
        <w:tc>
          <w:tcPr>
            <w:tcW w:w="1735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½ (12.5 ml)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72-95</w:t>
            </w:r>
          </w:p>
        </w:tc>
        <w:tc>
          <w:tcPr>
            <w:tcW w:w="173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yrs</w:t>
            </w:r>
          </w:p>
        </w:tc>
        <w:tc>
          <w:tcPr>
            <w:tcW w:w="1735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3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(15 ml)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000000" w:rsidRDefault="008E54DA">
      <w:pPr>
        <w:jc w:val="center"/>
        <w:rPr>
          <w:rFonts w:ascii="Arial" w:hAnsi="Arial" w:cs="Arial"/>
        </w:rPr>
      </w:pPr>
    </w:p>
    <w:p w:rsidR="00000000" w:rsidRDefault="008E5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 Give one dose every 4 – 6 hours; not to exceed 5 doses in 24 hours.</w:t>
      </w:r>
    </w:p>
    <w:p w:rsidR="00000000" w:rsidRDefault="008E5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[Drops = 80 mg in 0.8 ml; Elixer = 160 mg per 5 ml (1 tsp);</w:t>
      </w:r>
      <w:r>
        <w:rPr>
          <w:rFonts w:ascii="Arial" w:hAnsi="Arial" w:cs="Arial"/>
        </w:rPr>
        <w:t xml:space="preserve"> </w:t>
      </w:r>
    </w:p>
    <w:p w:rsidR="00000000" w:rsidRDefault="008E5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Chewable tablets = 80 mg; Adult tablets = 325 mg or 500 mg]</w:t>
      </w:r>
    </w:p>
    <w:p w:rsidR="00000000" w:rsidRDefault="008E54DA">
      <w:pPr>
        <w:jc w:val="center"/>
        <w:rPr>
          <w:rFonts w:ascii="Arial" w:hAnsi="Arial" w:cs="Arial"/>
        </w:rPr>
      </w:pPr>
    </w:p>
    <w:p w:rsidR="00000000" w:rsidRDefault="008E54DA">
      <w:pPr>
        <w:jc w:val="center"/>
        <w:rPr>
          <w:rFonts w:ascii="Arial" w:hAnsi="Arial" w:cs="Arial"/>
        </w:rPr>
      </w:pPr>
    </w:p>
    <w:p w:rsidR="00000000" w:rsidRDefault="008E54D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29" style="position:absolute;left:0;text-align:left;z-index:251658240" from="-9pt,.5pt" to="522pt,.5pt" strokeweight="3pt">
            <v:stroke linestyle="thinThin"/>
          </v:line>
        </w:pict>
      </w:r>
    </w:p>
    <w:p w:rsidR="00000000" w:rsidRDefault="008E54DA">
      <w:pPr>
        <w:pStyle w:val="Heading3"/>
      </w:pPr>
      <w:r>
        <w:t>IBUPROFEN (MOTRIN) DOSE</w:t>
      </w:r>
    </w:p>
    <w:p w:rsidR="00000000" w:rsidRDefault="008E54D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716"/>
        <w:gridCol w:w="1720"/>
        <w:gridCol w:w="1724"/>
        <w:gridCol w:w="1790"/>
        <w:gridCol w:w="1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 (lbs.)</w:t>
            </w:r>
          </w:p>
        </w:tc>
        <w:tc>
          <w:tcPr>
            <w:tcW w:w="1716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1720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</w:t>
            </w:r>
          </w:p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(mg)</w:t>
            </w:r>
          </w:p>
        </w:tc>
        <w:tc>
          <w:tcPr>
            <w:tcW w:w="1724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DROPS</w:t>
            </w:r>
          </w:p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(ml)</w:t>
            </w:r>
          </w:p>
        </w:tc>
        <w:tc>
          <w:tcPr>
            <w:tcW w:w="1790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SUSPENSION</w:t>
            </w:r>
          </w:p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(tsp/ml)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CHEWABLES</w:t>
            </w:r>
          </w:p>
          <w:p w:rsidR="00000000" w:rsidRDefault="008E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(tablet)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6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health care provider if less than 6 months of age.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12-17</w:t>
            </w:r>
          </w:p>
        </w:tc>
        <w:tc>
          <w:tcPr>
            <w:tcW w:w="171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11 mos</w:t>
            </w:r>
          </w:p>
        </w:tc>
        <w:tc>
          <w:tcPr>
            <w:tcW w:w="172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2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-23</w:t>
            </w:r>
          </w:p>
        </w:tc>
        <w:tc>
          <w:tcPr>
            <w:tcW w:w="171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23 mos</w:t>
            </w:r>
          </w:p>
        </w:tc>
        <w:tc>
          <w:tcPr>
            <w:tcW w:w="172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2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½</w:t>
            </w:r>
          </w:p>
        </w:tc>
        <w:tc>
          <w:tcPr>
            <w:tcW w:w="179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¾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24-35</w:t>
            </w:r>
          </w:p>
        </w:tc>
        <w:tc>
          <w:tcPr>
            <w:tcW w:w="171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 yrs</w:t>
            </w:r>
          </w:p>
        </w:tc>
        <w:tc>
          <w:tcPr>
            <w:tcW w:w="172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2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36-47</w:t>
            </w:r>
          </w:p>
        </w:tc>
        <w:tc>
          <w:tcPr>
            <w:tcW w:w="171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5 yrs</w:t>
            </w:r>
          </w:p>
        </w:tc>
        <w:tc>
          <w:tcPr>
            <w:tcW w:w="172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2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½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48-59</w:t>
            </w:r>
          </w:p>
        </w:tc>
        <w:tc>
          <w:tcPr>
            <w:tcW w:w="171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8 yrs</w:t>
            </w:r>
          </w:p>
        </w:tc>
        <w:tc>
          <w:tcPr>
            <w:tcW w:w="172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2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9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60-71</w:t>
            </w:r>
          </w:p>
        </w:tc>
        <w:tc>
          <w:tcPr>
            <w:tcW w:w="171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10 yrs</w:t>
            </w:r>
          </w:p>
        </w:tc>
        <w:tc>
          <w:tcPr>
            <w:tcW w:w="172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2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9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½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72-95</w:t>
            </w:r>
          </w:p>
        </w:tc>
        <w:tc>
          <w:tcPr>
            <w:tcW w:w="1716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yrs</w:t>
            </w:r>
          </w:p>
        </w:tc>
        <w:tc>
          <w:tcPr>
            <w:tcW w:w="172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24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90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63" w:type="dxa"/>
          </w:tcPr>
          <w:p w:rsidR="00000000" w:rsidRDefault="008E5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000000" w:rsidRDefault="008E54DA">
      <w:pPr>
        <w:jc w:val="center"/>
        <w:rPr>
          <w:rFonts w:ascii="Arial" w:hAnsi="Arial" w:cs="Arial"/>
        </w:rPr>
      </w:pPr>
    </w:p>
    <w:p w:rsidR="00000000" w:rsidRDefault="008E5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 Give one dose every 6 – 8 hours; not to exceed 4 doses in 24 hours.</w:t>
      </w:r>
    </w:p>
    <w:p w:rsidR="00000000" w:rsidRDefault="008E5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[Drops = 50 mg in 1</w:t>
      </w:r>
      <w:r>
        <w:rPr>
          <w:rFonts w:ascii="Arial" w:hAnsi="Arial" w:cs="Arial"/>
        </w:rPr>
        <w:t xml:space="preserve">.25 ml; Suspension = 100 mg per 5 ml (1 tsp); </w:t>
      </w:r>
    </w:p>
    <w:p w:rsidR="00000000" w:rsidRDefault="008E5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Chewable tablets = 50 mg; Adult tablets = 200 mg]</w:t>
      </w:r>
    </w:p>
    <w:p w:rsidR="00000000" w:rsidRDefault="008E54DA">
      <w:pPr>
        <w:jc w:val="center"/>
        <w:rPr>
          <w:rFonts w:ascii="Arial" w:hAnsi="Arial" w:cs="Arial"/>
        </w:rPr>
      </w:pPr>
    </w:p>
    <w:p w:rsidR="008E54DA" w:rsidRDefault="005432C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136650" cy="1136650"/>
            <wp:effectExtent l="19050" t="0" r="6350" b="0"/>
            <wp:docPr id="4" name="Picture 4" descr="..\..\..\WINDOWS\Application Data\Microsoft\Media Catalog\Downloaded Clips\cl4a\j01859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WINDOWS\Application Data\Microsoft\Media Catalog\Downloaded Clips\cl4a\j01859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4DA">
        <w:tab/>
      </w:r>
      <w:r w:rsidR="008E54DA">
        <w:tab/>
      </w:r>
      <w:r>
        <w:rPr>
          <w:noProof/>
        </w:rPr>
        <w:drawing>
          <wp:inline distT="0" distB="0" distL="0" distR="0">
            <wp:extent cx="1156335" cy="1156335"/>
            <wp:effectExtent l="19050" t="0" r="5715" b="0"/>
            <wp:docPr id="5" name="Picture 5" descr="..\..\..\WINDOWS\Application Data\Microsoft\Media Catalog\Downloaded Clips\cl4b\j01886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WINDOWS\Application Data\Microsoft\Media Catalog\Downloaded Clips\cl4b\j018863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4DA">
        <w:tab/>
      </w:r>
      <w:r w:rsidR="008E54DA">
        <w:tab/>
      </w:r>
      <w:r>
        <w:rPr>
          <w:noProof/>
        </w:rPr>
        <w:drawing>
          <wp:inline distT="0" distB="0" distL="0" distR="0">
            <wp:extent cx="1166495" cy="1200785"/>
            <wp:effectExtent l="19050" t="0" r="0" b="0"/>
            <wp:docPr id="6" name="Picture 6" descr="..\..\..\WINDOWS\Application Data\Microsoft\Media Catalog\Downloaded Clips\cl4a\j01859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WINDOWS\Application Data\Microsoft\Media Catalog\Downloaded Clips\cl4a\j01859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4D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4AA"/>
    <w:multiLevelType w:val="hybridMultilevel"/>
    <w:tmpl w:val="2BF85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16129"/>
    <w:multiLevelType w:val="hybridMultilevel"/>
    <w:tmpl w:val="4A8C5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64503"/>
    <w:multiLevelType w:val="hybridMultilevel"/>
    <w:tmpl w:val="75F6E9A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84253C9"/>
    <w:multiLevelType w:val="hybridMultilevel"/>
    <w:tmpl w:val="07209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D7E19"/>
    <w:multiLevelType w:val="hybridMultilevel"/>
    <w:tmpl w:val="BD32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C47A3"/>
    <w:multiLevelType w:val="hybridMultilevel"/>
    <w:tmpl w:val="D4764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grammar="clean"/>
  <w:defaultTabStop w:val="720"/>
  <w:noPunctuationKerning/>
  <w:characterSpacingControl w:val="doNotCompress"/>
  <w:compat/>
  <w:rsids>
    <w:rsidRoot w:val="005432C1"/>
    <w:rsid w:val="005432C1"/>
    <w:rsid w:val="008E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ReturnFriendly">
    <w:name w:val="Address Return Friendly"/>
    <w:basedOn w:val="Normal"/>
    <w:pPr>
      <w:tabs>
        <w:tab w:val="right" w:pos="10620"/>
        <w:tab w:val="right" w:pos="10710"/>
      </w:tabs>
      <w:jc w:val="center"/>
    </w:pPr>
    <w:rPr>
      <w:rFonts w:ascii="Arial" w:hAnsi="Arial"/>
      <w:noProof/>
      <w:szCs w:val="20"/>
      <w:lang w:bidi="he-IL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AGAPE CLINICS OF TEXAS, INC</vt:lpstr>
    </vt:vector>
  </TitlesOfParts>
  <Company/>
  <LinksUpToDate>false</LinksUpToDate>
  <CharactersWithSpaces>3683</CharactersWithSpaces>
  <SharedDoc>false</SharedDoc>
  <HLinks>
    <vt:vector size="36" baseType="variant">
      <vt:variant>
        <vt:i4>7077952</vt:i4>
      </vt:variant>
      <vt:variant>
        <vt:i4>4706</vt:i4>
      </vt:variant>
      <vt:variant>
        <vt:i4>1025</vt:i4>
      </vt:variant>
      <vt:variant>
        <vt:i4>1</vt:i4>
      </vt:variant>
      <vt:variant>
        <vt:lpwstr>..\..\..\WINDOWS\Application Data\Microsoft\Media Catalog\Downloaded Clips\cl4a\j0185998.wmf</vt:lpwstr>
      </vt:variant>
      <vt:variant>
        <vt:lpwstr/>
      </vt:variant>
      <vt:variant>
        <vt:i4>7077956</vt:i4>
      </vt:variant>
      <vt:variant>
        <vt:i4>4709</vt:i4>
      </vt:variant>
      <vt:variant>
        <vt:i4>1026</vt:i4>
      </vt:variant>
      <vt:variant>
        <vt:i4>1</vt:i4>
      </vt:variant>
      <vt:variant>
        <vt:lpwstr>..\..\..\WINDOWS\Application Data\Microsoft\Media Catalog\Downloaded Clips\cl4b\j0188637.wmf</vt:lpwstr>
      </vt:variant>
      <vt:variant>
        <vt:lpwstr/>
      </vt:variant>
      <vt:variant>
        <vt:i4>6553664</vt:i4>
      </vt:variant>
      <vt:variant>
        <vt:i4>4712</vt:i4>
      </vt:variant>
      <vt:variant>
        <vt:i4>1027</vt:i4>
      </vt:variant>
      <vt:variant>
        <vt:i4>1</vt:i4>
      </vt:variant>
      <vt:variant>
        <vt:lpwstr>..\..\..\WINDOWS\Application Data\Microsoft\Media Catalog\Downloaded Clips\cl4a\j0185990.wmf</vt:lpwstr>
      </vt:variant>
      <vt:variant>
        <vt:lpwstr/>
      </vt:variant>
      <vt:variant>
        <vt:i4>6553664</vt:i4>
      </vt:variant>
      <vt:variant>
        <vt:i4>4714</vt:i4>
      </vt:variant>
      <vt:variant>
        <vt:i4>1028</vt:i4>
      </vt:variant>
      <vt:variant>
        <vt:i4>1</vt:i4>
      </vt:variant>
      <vt:variant>
        <vt:lpwstr>..\..\..\WINDOWS\Application Data\Microsoft\Media Catalog\Downloaded Clips\cl4a\j0185990.wmf</vt:lpwstr>
      </vt:variant>
      <vt:variant>
        <vt:lpwstr/>
      </vt:variant>
      <vt:variant>
        <vt:i4>7077952</vt:i4>
      </vt:variant>
      <vt:variant>
        <vt:i4>4716</vt:i4>
      </vt:variant>
      <vt:variant>
        <vt:i4>1029</vt:i4>
      </vt:variant>
      <vt:variant>
        <vt:i4>1</vt:i4>
      </vt:variant>
      <vt:variant>
        <vt:lpwstr>..\..\..\WINDOWS\Application Data\Microsoft\Media Catalog\Downloaded Clips\cl4a\j0185998.wmf</vt:lpwstr>
      </vt:variant>
      <vt:variant>
        <vt:lpwstr/>
      </vt:variant>
      <vt:variant>
        <vt:i4>7077956</vt:i4>
      </vt:variant>
      <vt:variant>
        <vt:i4>4717</vt:i4>
      </vt:variant>
      <vt:variant>
        <vt:i4>1030</vt:i4>
      </vt:variant>
      <vt:variant>
        <vt:i4>1</vt:i4>
      </vt:variant>
      <vt:variant>
        <vt:lpwstr>..\..\..\WINDOWS\Application Data\Microsoft\Media Catalog\Downloaded Clips\cl4b\j0188637.wmf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AGAPE CLINICS OF TEXAS, INC</dc:title>
  <dc:creator>Sandra L. Connor</dc:creator>
  <cp:lastModifiedBy>Sandra Connor RN FNP</cp:lastModifiedBy>
  <cp:revision>2</cp:revision>
  <cp:lastPrinted>2007-02-28T15:42:00Z</cp:lastPrinted>
  <dcterms:created xsi:type="dcterms:W3CDTF">2011-01-14T16:17:00Z</dcterms:created>
  <dcterms:modified xsi:type="dcterms:W3CDTF">2011-01-14T16:17:00Z</dcterms:modified>
</cp:coreProperties>
</file>